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3D619C" w14:textId="77777777" w:rsidR="00A03D22" w:rsidRPr="00094DB3" w:rsidRDefault="00094DB3" w:rsidP="00094DB3">
      <w:pPr>
        <w:jc w:val="center"/>
        <w:rPr>
          <w:sz w:val="22"/>
          <w:szCs w:val="22"/>
        </w:rPr>
      </w:pPr>
      <w:r w:rsidRPr="00094DB3">
        <w:rPr>
          <w:sz w:val="22"/>
          <w:szCs w:val="22"/>
        </w:rPr>
        <w:t>Financial Accounting 101</w:t>
      </w:r>
    </w:p>
    <w:p w14:paraId="70D68F69" w14:textId="77777777" w:rsidR="00094DB3" w:rsidRDefault="00094DB3" w:rsidP="00094DB3">
      <w:pPr>
        <w:jc w:val="center"/>
        <w:rPr>
          <w:sz w:val="22"/>
          <w:szCs w:val="22"/>
        </w:rPr>
      </w:pPr>
      <w:r w:rsidRPr="00094DB3">
        <w:rPr>
          <w:sz w:val="22"/>
          <w:szCs w:val="22"/>
        </w:rPr>
        <w:t>By Mike Friedmann</w:t>
      </w:r>
    </w:p>
    <w:p w14:paraId="7248A527" w14:textId="77777777" w:rsidR="00094DB3" w:rsidRPr="00094DB3" w:rsidRDefault="00094DB3" w:rsidP="00094DB3">
      <w:pPr>
        <w:jc w:val="center"/>
        <w:rPr>
          <w:sz w:val="22"/>
          <w:szCs w:val="22"/>
        </w:rPr>
      </w:pPr>
      <w:r>
        <w:rPr>
          <w:sz w:val="22"/>
          <w:szCs w:val="22"/>
        </w:rPr>
        <w:t>Right-Brained Economics</w:t>
      </w:r>
    </w:p>
    <w:p w14:paraId="67F4CCAA" w14:textId="77777777" w:rsidR="00094DB3" w:rsidRPr="00094DB3" w:rsidRDefault="00094DB3" w:rsidP="00094DB3">
      <w:pPr>
        <w:jc w:val="center"/>
        <w:rPr>
          <w:sz w:val="22"/>
          <w:szCs w:val="22"/>
        </w:rPr>
      </w:pPr>
      <w:r w:rsidRPr="00094DB3">
        <w:rPr>
          <w:sz w:val="22"/>
          <w:szCs w:val="22"/>
        </w:rPr>
        <w:t>RightBrainedEconomics.com/financialaccounting</w:t>
      </w:r>
    </w:p>
    <w:p w14:paraId="355C8D92" w14:textId="77777777" w:rsidR="00094DB3" w:rsidRDefault="00094DB3" w:rsidP="00094DB3">
      <w:pPr>
        <w:jc w:val="center"/>
      </w:pPr>
    </w:p>
    <w:p w14:paraId="3AAFDE86" w14:textId="79C3E410" w:rsidR="00094DB3" w:rsidRDefault="00094DB3" w:rsidP="00094DB3">
      <w:pPr>
        <w:jc w:val="center"/>
      </w:pPr>
      <w:r>
        <w:t>Exercises</w:t>
      </w:r>
      <w:r w:rsidR="001A19E8">
        <w:t xml:space="preserve"> </w:t>
      </w:r>
      <w:r w:rsidR="001A19E8" w:rsidRPr="001A19E8">
        <w:rPr>
          <w:color w:val="FF0000"/>
        </w:rPr>
        <w:t>with Solutions</w:t>
      </w:r>
    </w:p>
    <w:p w14:paraId="07F89546" w14:textId="77777777" w:rsidR="00094DB3" w:rsidRDefault="00094DB3" w:rsidP="00094DB3">
      <w:pPr>
        <w:jc w:val="center"/>
      </w:pPr>
      <w:r>
        <w:t>Lesson 2: The Income Statement (“P&amp;L”)</w:t>
      </w:r>
    </w:p>
    <w:p w14:paraId="668342B1" w14:textId="77777777" w:rsidR="00094DB3" w:rsidRDefault="00094DB3" w:rsidP="00094DB3">
      <w:pPr>
        <w:jc w:val="center"/>
      </w:pPr>
    </w:p>
    <w:p w14:paraId="193D59BF" w14:textId="047BBD74" w:rsidR="00BD4870" w:rsidRPr="00BD4870" w:rsidRDefault="00BD4870" w:rsidP="00094DB3">
      <w:pPr>
        <w:jc w:val="center"/>
        <w:rPr>
          <w:i/>
          <w:color w:val="FF0000"/>
        </w:rPr>
      </w:pPr>
      <w:r>
        <w:rPr>
          <w:i/>
          <w:color w:val="FF0000"/>
        </w:rPr>
        <w:t xml:space="preserve">Note: don’t worry too much if your answers aren’t worded exactly like these. These answers are probably more exact and detailed than what I’d expected from someone who is just seeing this stuff for the first time. I made my answers detailed and “precise” because I want to get you thinking analytically about these concepts, because they will play into what you learn in future lessons.  </w:t>
      </w:r>
    </w:p>
    <w:p w14:paraId="54A27D35" w14:textId="77777777" w:rsidR="00B13A43" w:rsidRPr="00180472" w:rsidRDefault="00B13A43" w:rsidP="00094DB3"/>
    <w:p w14:paraId="5B048478" w14:textId="0F5C6CCD" w:rsidR="00180472" w:rsidRPr="00180472" w:rsidRDefault="00180472" w:rsidP="00BB58FB">
      <w:pPr>
        <w:pStyle w:val="ListParagraph"/>
        <w:numPr>
          <w:ilvl w:val="0"/>
          <w:numId w:val="1"/>
        </w:numPr>
        <w:ind w:left="360"/>
      </w:pPr>
      <w:r w:rsidRPr="00180472">
        <w:t xml:space="preserve">How would you define </w:t>
      </w:r>
      <w:r w:rsidRPr="009563DA">
        <w:rPr>
          <w:u w:val="single"/>
        </w:rPr>
        <w:t>revenue</w:t>
      </w:r>
      <w:r w:rsidRPr="00180472">
        <w:t>?</w:t>
      </w:r>
    </w:p>
    <w:p w14:paraId="4EBA9FF3" w14:textId="6A921C0F" w:rsidR="00180472" w:rsidRDefault="00180472" w:rsidP="00BB58FB">
      <w:pPr>
        <w:pStyle w:val="ListParagraph"/>
        <w:ind w:left="360"/>
      </w:pPr>
    </w:p>
    <w:p w14:paraId="783A0BFE" w14:textId="49DABCC9" w:rsidR="001A19E8" w:rsidRPr="001A19E8" w:rsidRDefault="001A19E8" w:rsidP="001A19E8">
      <w:pPr>
        <w:pStyle w:val="ListParagraph"/>
        <w:ind w:left="360"/>
        <w:rPr>
          <w:color w:val="FF0000"/>
        </w:rPr>
      </w:pPr>
      <w:r w:rsidRPr="001A19E8">
        <w:rPr>
          <w:bCs/>
          <w:color w:val="FF0000"/>
        </w:rPr>
        <w:t>Revenue is the total amount of money that a business earned selling its goods or services over a given period, before any expenses are taken out.</w:t>
      </w:r>
    </w:p>
    <w:p w14:paraId="313F75AC" w14:textId="77777777" w:rsidR="00BB58FB" w:rsidRDefault="00BB58FB" w:rsidP="00BB58FB">
      <w:pPr>
        <w:pStyle w:val="ListParagraph"/>
        <w:ind w:left="360"/>
      </w:pPr>
    </w:p>
    <w:p w14:paraId="024B4FEF" w14:textId="77777777" w:rsidR="00BB58FB" w:rsidRPr="00180472" w:rsidRDefault="00BB58FB" w:rsidP="00BB58FB">
      <w:pPr>
        <w:pStyle w:val="ListParagraph"/>
        <w:ind w:left="360"/>
      </w:pPr>
    </w:p>
    <w:p w14:paraId="68971F64" w14:textId="03AC4427" w:rsidR="00180472" w:rsidRPr="00180472" w:rsidRDefault="00180472" w:rsidP="00BB58FB">
      <w:pPr>
        <w:pStyle w:val="ListParagraph"/>
        <w:numPr>
          <w:ilvl w:val="0"/>
          <w:numId w:val="1"/>
        </w:numPr>
        <w:ind w:left="360"/>
      </w:pPr>
      <w:r w:rsidRPr="00180472">
        <w:t xml:space="preserve">What’s another word for </w:t>
      </w:r>
      <w:r w:rsidRPr="009563DA">
        <w:t>revenue</w:t>
      </w:r>
      <w:r w:rsidRPr="00180472">
        <w:t>?</w:t>
      </w:r>
    </w:p>
    <w:p w14:paraId="117D4F6B" w14:textId="77777777" w:rsidR="00180472" w:rsidRDefault="00180472" w:rsidP="00BB58FB">
      <w:pPr>
        <w:ind w:left="360"/>
      </w:pPr>
    </w:p>
    <w:p w14:paraId="1E462731" w14:textId="521E9355" w:rsidR="00BB58FB" w:rsidRPr="001A19E8" w:rsidRDefault="001A19E8" w:rsidP="00BB58FB">
      <w:pPr>
        <w:ind w:left="360"/>
        <w:rPr>
          <w:color w:val="FF0000"/>
        </w:rPr>
      </w:pPr>
      <w:r w:rsidRPr="001A19E8">
        <w:rPr>
          <w:i/>
          <w:color w:val="FF0000"/>
        </w:rPr>
        <w:t>Sales</w:t>
      </w:r>
      <w:r>
        <w:rPr>
          <w:color w:val="FF0000"/>
        </w:rPr>
        <w:t xml:space="preserve">, </w:t>
      </w:r>
      <w:r w:rsidRPr="001A19E8">
        <w:rPr>
          <w:i/>
          <w:color w:val="FF0000"/>
        </w:rPr>
        <w:t>sales revenue</w:t>
      </w:r>
      <w:r>
        <w:rPr>
          <w:color w:val="FF0000"/>
        </w:rPr>
        <w:t>.</w:t>
      </w:r>
    </w:p>
    <w:p w14:paraId="045A5275" w14:textId="77777777" w:rsidR="00BB58FB" w:rsidRPr="00180472" w:rsidRDefault="00BB58FB" w:rsidP="00BB58FB">
      <w:pPr>
        <w:ind w:left="360"/>
      </w:pPr>
    </w:p>
    <w:p w14:paraId="32CDB2B0" w14:textId="192DD814" w:rsidR="00180472" w:rsidRPr="00180472" w:rsidRDefault="00180472" w:rsidP="00BB58FB">
      <w:pPr>
        <w:pStyle w:val="ListParagraph"/>
        <w:numPr>
          <w:ilvl w:val="0"/>
          <w:numId w:val="1"/>
        </w:numPr>
        <w:ind w:left="360"/>
      </w:pPr>
      <w:r w:rsidRPr="00180472">
        <w:t xml:space="preserve">How would you define an </w:t>
      </w:r>
      <w:r w:rsidRPr="009563DA">
        <w:rPr>
          <w:u w:val="single"/>
        </w:rPr>
        <w:t>expense</w:t>
      </w:r>
      <w:r w:rsidRPr="00180472">
        <w:t>?</w:t>
      </w:r>
    </w:p>
    <w:p w14:paraId="0EC72B6B" w14:textId="77777777" w:rsidR="00180472" w:rsidRDefault="00180472" w:rsidP="00BB58FB">
      <w:pPr>
        <w:ind w:left="360"/>
      </w:pPr>
    </w:p>
    <w:p w14:paraId="1819F9D8" w14:textId="398AB48D" w:rsidR="00BB58FB" w:rsidRPr="001A19E8" w:rsidRDefault="001A19E8" w:rsidP="00BD4870">
      <w:pPr>
        <w:ind w:left="360"/>
        <w:rPr>
          <w:color w:val="FF0000"/>
        </w:rPr>
      </w:pPr>
      <w:r>
        <w:rPr>
          <w:bCs/>
          <w:color w:val="FF0000"/>
        </w:rPr>
        <w:t>Expenses are the costs a business incu</w:t>
      </w:r>
      <w:r w:rsidRPr="001A19E8">
        <w:rPr>
          <w:bCs/>
          <w:color w:val="FF0000"/>
        </w:rPr>
        <w:t>rs as it produces and sells its product to earn revenue.</w:t>
      </w:r>
    </w:p>
    <w:p w14:paraId="379294CF" w14:textId="77777777" w:rsidR="00BB58FB" w:rsidRPr="00180472" w:rsidRDefault="00BB58FB" w:rsidP="00BB58FB">
      <w:pPr>
        <w:ind w:left="360"/>
      </w:pPr>
    </w:p>
    <w:p w14:paraId="4D1E2993" w14:textId="3B6A2BFE" w:rsidR="00180472" w:rsidRPr="00180472" w:rsidRDefault="00BF7E09" w:rsidP="00BB58FB">
      <w:pPr>
        <w:pStyle w:val="ListParagraph"/>
        <w:numPr>
          <w:ilvl w:val="0"/>
          <w:numId w:val="1"/>
        </w:numPr>
        <w:ind w:left="360"/>
      </w:pPr>
      <w:r>
        <w:t xml:space="preserve">How would you define </w:t>
      </w:r>
      <w:r w:rsidRPr="009563DA">
        <w:rPr>
          <w:u w:val="single"/>
        </w:rPr>
        <w:t>net income</w:t>
      </w:r>
      <w:r>
        <w:t>?</w:t>
      </w:r>
    </w:p>
    <w:p w14:paraId="575AE5C1" w14:textId="77777777" w:rsidR="00180472" w:rsidRDefault="00180472" w:rsidP="00BB58FB">
      <w:pPr>
        <w:pStyle w:val="ListParagraph"/>
        <w:ind w:left="360"/>
      </w:pPr>
    </w:p>
    <w:p w14:paraId="0D638BAA" w14:textId="707FE551" w:rsidR="00BB58FB" w:rsidRDefault="001A19E8" w:rsidP="00BB58FB">
      <w:pPr>
        <w:pStyle w:val="ListParagraph"/>
        <w:ind w:left="360"/>
        <w:rPr>
          <w:color w:val="FF0000"/>
        </w:rPr>
      </w:pPr>
      <w:r w:rsidRPr="001A19E8">
        <w:rPr>
          <w:color w:val="FF0000"/>
        </w:rPr>
        <w:t>The amount of money earned by the firm, “net” of (i.e., after) expenses.</w:t>
      </w:r>
    </w:p>
    <w:p w14:paraId="758D4172" w14:textId="77777777" w:rsidR="001A19E8" w:rsidRDefault="001A19E8" w:rsidP="00BB58FB">
      <w:pPr>
        <w:pStyle w:val="ListParagraph"/>
        <w:ind w:left="360"/>
        <w:rPr>
          <w:color w:val="FF0000"/>
        </w:rPr>
      </w:pPr>
    </w:p>
    <w:p w14:paraId="47149758" w14:textId="05778966" w:rsidR="001A19E8" w:rsidRDefault="001A19E8" w:rsidP="00BB58FB">
      <w:pPr>
        <w:pStyle w:val="ListParagraph"/>
        <w:ind w:left="360"/>
        <w:rPr>
          <w:color w:val="FF0000"/>
        </w:rPr>
      </w:pPr>
      <w:r>
        <w:rPr>
          <w:color w:val="FF0000"/>
        </w:rPr>
        <w:t>Net income = revenue – expenses</w:t>
      </w:r>
    </w:p>
    <w:p w14:paraId="7BFED837" w14:textId="77777777" w:rsidR="001A19E8" w:rsidRDefault="001A19E8" w:rsidP="00BB58FB">
      <w:pPr>
        <w:pStyle w:val="ListParagraph"/>
        <w:ind w:left="360"/>
        <w:rPr>
          <w:color w:val="FF0000"/>
        </w:rPr>
      </w:pPr>
    </w:p>
    <w:p w14:paraId="55DEC25B" w14:textId="2189EE40" w:rsidR="001A19E8" w:rsidRPr="001A19E8" w:rsidRDefault="001A19E8" w:rsidP="00BB58FB">
      <w:pPr>
        <w:pStyle w:val="ListParagraph"/>
        <w:ind w:left="360"/>
        <w:rPr>
          <w:color w:val="FF0000"/>
        </w:rPr>
      </w:pPr>
      <w:r>
        <w:rPr>
          <w:color w:val="FF0000"/>
        </w:rPr>
        <w:t xml:space="preserve">Net income is also known as </w:t>
      </w:r>
      <w:r>
        <w:rPr>
          <w:i/>
          <w:color w:val="FF0000"/>
        </w:rPr>
        <w:t>net profit</w:t>
      </w:r>
      <w:r>
        <w:rPr>
          <w:color w:val="FF0000"/>
        </w:rPr>
        <w:t xml:space="preserve">, or </w:t>
      </w:r>
      <w:r>
        <w:rPr>
          <w:i/>
          <w:color w:val="FF0000"/>
        </w:rPr>
        <w:t>net earnings</w:t>
      </w:r>
    </w:p>
    <w:p w14:paraId="44BB7B88" w14:textId="77777777" w:rsidR="00BB58FB" w:rsidRDefault="00BB58FB" w:rsidP="007A4762"/>
    <w:p w14:paraId="7D074F05" w14:textId="77777777" w:rsidR="007A4762" w:rsidRPr="009563DA" w:rsidRDefault="007A4762" w:rsidP="007A4762">
      <w:pPr>
        <w:pStyle w:val="ListParagraph"/>
        <w:numPr>
          <w:ilvl w:val="0"/>
          <w:numId w:val="1"/>
        </w:numPr>
        <w:ind w:left="360"/>
        <w:rPr>
          <w:sz w:val="22"/>
          <w:szCs w:val="22"/>
        </w:rPr>
      </w:pPr>
      <w:r>
        <w:t xml:space="preserve">What, above all, is the income statement’s purpose? </w:t>
      </w:r>
      <w:r w:rsidRPr="009563DA">
        <w:rPr>
          <w:sz w:val="22"/>
          <w:szCs w:val="22"/>
        </w:rPr>
        <w:t>(“</w:t>
      </w:r>
      <w:r>
        <w:rPr>
          <w:sz w:val="22"/>
          <w:szCs w:val="22"/>
        </w:rPr>
        <w:t>To show the</w:t>
      </w:r>
      <w:r w:rsidRPr="009563DA">
        <w:rPr>
          <w:sz w:val="22"/>
          <w:szCs w:val="22"/>
        </w:rPr>
        <w:t xml:space="preserve"> company’s net income” is </w:t>
      </w:r>
      <w:r>
        <w:rPr>
          <w:sz w:val="22"/>
          <w:szCs w:val="22"/>
        </w:rPr>
        <w:t>generally not a sufficient answer</w:t>
      </w:r>
      <w:r w:rsidRPr="009563DA">
        <w:rPr>
          <w:sz w:val="22"/>
          <w:szCs w:val="22"/>
        </w:rPr>
        <w:t>. What is someone who picks up the income statement trying to understand about the company?)</w:t>
      </w:r>
    </w:p>
    <w:p w14:paraId="6D7B703D" w14:textId="77777777" w:rsidR="007A4762" w:rsidRDefault="007A4762" w:rsidP="007A4762"/>
    <w:p w14:paraId="55B5C007" w14:textId="325A1373" w:rsidR="007A4762" w:rsidRPr="007A4762" w:rsidRDefault="007A4762" w:rsidP="007A4762">
      <w:pPr>
        <w:ind w:left="360"/>
        <w:rPr>
          <w:color w:val="FF0000"/>
        </w:rPr>
      </w:pPr>
      <w:r>
        <w:rPr>
          <w:color w:val="FF0000"/>
        </w:rPr>
        <w:t xml:space="preserve">A business’s job is to </w:t>
      </w:r>
      <w:r w:rsidRPr="007A4762">
        <w:rPr>
          <w:color w:val="FF0000"/>
          <w:u w:val="single"/>
        </w:rPr>
        <w:t>earn</w:t>
      </w:r>
      <w:r>
        <w:rPr>
          <w:color w:val="FF0000"/>
        </w:rPr>
        <w:t xml:space="preserve"> more money than it </w:t>
      </w:r>
      <w:r w:rsidRPr="007A4762">
        <w:rPr>
          <w:color w:val="FF0000"/>
          <w:u w:val="single"/>
        </w:rPr>
        <w:t>costs to run</w:t>
      </w:r>
      <w:r>
        <w:rPr>
          <w:color w:val="FF0000"/>
        </w:rPr>
        <w:t xml:space="preserve">. Another way of thinking about it is that the business must </w:t>
      </w:r>
      <w:r w:rsidRPr="007A4762">
        <w:rPr>
          <w:color w:val="FF0000"/>
          <w:u w:val="single"/>
        </w:rPr>
        <w:t>earn more in sales</w:t>
      </w:r>
      <w:r>
        <w:rPr>
          <w:color w:val="FF0000"/>
        </w:rPr>
        <w:t xml:space="preserve"> than it costs to </w:t>
      </w:r>
      <w:r w:rsidRPr="007A4762">
        <w:rPr>
          <w:color w:val="FF0000"/>
          <w:u w:val="single"/>
        </w:rPr>
        <w:t>generate those sales</w:t>
      </w:r>
      <w:r>
        <w:rPr>
          <w:color w:val="FF0000"/>
        </w:rPr>
        <w:t>. The income statement tells us the extent to which it does this.</w:t>
      </w:r>
    </w:p>
    <w:p w14:paraId="7B573014" w14:textId="77777777" w:rsidR="007A4762" w:rsidRPr="00180472" w:rsidRDefault="007A4762" w:rsidP="007A4762"/>
    <w:p w14:paraId="56F3BD46" w14:textId="0114FAC1" w:rsidR="00B13A43" w:rsidRPr="00180472" w:rsidRDefault="00B13A43" w:rsidP="00BB58FB">
      <w:pPr>
        <w:pStyle w:val="ListParagraph"/>
        <w:numPr>
          <w:ilvl w:val="0"/>
          <w:numId w:val="1"/>
        </w:numPr>
        <w:ind w:left="360"/>
      </w:pPr>
      <w:r w:rsidRPr="00180472">
        <w:lastRenderedPageBreak/>
        <w:t>Wh</w:t>
      </w:r>
      <w:r w:rsidR="009563DA">
        <w:t xml:space="preserve">y would a potential </w:t>
      </w:r>
      <w:r w:rsidR="009563DA" w:rsidRPr="009563DA">
        <w:rPr>
          <w:u w:val="single"/>
        </w:rPr>
        <w:t>investor</w:t>
      </w:r>
      <w:r w:rsidR="009563DA">
        <w:t xml:space="preserve"> want to see</w:t>
      </w:r>
      <w:r w:rsidRPr="00180472">
        <w:t xml:space="preserve"> the income statement?</w:t>
      </w:r>
    </w:p>
    <w:p w14:paraId="5FB0FAA6" w14:textId="77777777" w:rsidR="00B13A43" w:rsidRDefault="00B13A43" w:rsidP="00BB58FB">
      <w:pPr>
        <w:pStyle w:val="ListParagraph"/>
        <w:ind w:left="360"/>
      </w:pPr>
    </w:p>
    <w:p w14:paraId="677EF4BC" w14:textId="00B2C026" w:rsidR="00BB58FB" w:rsidRDefault="00F7288E" w:rsidP="00BB58FB">
      <w:pPr>
        <w:pStyle w:val="ListParagraph"/>
        <w:ind w:left="360"/>
        <w:rPr>
          <w:color w:val="FF0000"/>
        </w:rPr>
      </w:pPr>
      <w:r>
        <w:rPr>
          <w:color w:val="FF0000"/>
        </w:rPr>
        <w:t xml:space="preserve">An investor </w:t>
      </w:r>
      <w:r w:rsidR="001925B6">
        <w:rPr>
          <w:color w:val="FF0000"/>
        </w:rPr>
        <w:t xml:space="preserve">“buys into” a company </w:t>
      </w:r>
      <w:r w:rsidR="00BC51EB">
        <w:rPr>
          <w:color w:val="FF0000"/>
        </w:rPr>
        <w:t>(contributes capital) so s</w:t>
      </w:r>
      <w:r w:rsidR="001925B6">
        <w:rPr>
          <w:color w:val="FF0000"/>
        </w:rPr>
        <w:t>he can e</w:t>
      </w:r>
      <w:r w:rsidR="00BC51EB">
        <w:rPr>
          <w:color w:val="FF0000"/>
        </w:rPr>
        <w:t>arn dividends/distributions, which are</w:t>
      </w:r>
      <w:r w:rsidR="001925B6">
        <w:rPr>
          <w:color w:val="FF0000"/>
        </w:rPr>
        <w:t xml:space="preserve"> </w:t>
      </w:r>
      <w:r w:rsidR="00BC51EB">
        <w:rPr>
          <w:color w:val="FF0000"/>
        </w:rPr>
        <w:t>just</w:t>
      </w:r>
      <w:r w:rsidR="001925B6">
        <w:rPr>
          <w:color w:val="FF0000"/>
        </w:rPr>
        <w:t xml:space="preserve"> </w:t>
      </w:r>
      <w:r w:rsidR="00BC51EB">
        <w:rPr>
          <w:color w:val="FF0000"/>
        </w:rPr>
        <w:t xml:space="preserve">her slice </w:t>
      </w:r>
      <w:r w:rsidR="001925B6">
        <w:rPr>
          <w:color w:val="FF0000"/>
        </w:rPr>
        <w:t xml:space="preserve">of </w:t>
      </w:r>
      <w:r w:rsidR="00BC51EB">
        <w:rPr>
          <w:color w:val="FF0000"/>
        </w:rPr>
        <w:t>that company’s net income.</w:t>
      </w:r>
      <w:r w:rsidR="007B4BC3">
        <w:rPr>
          <w:color w:val="FF0000"/>
        </w:rPr>
        <w:t xml:space="preserve"> If the company isn’t producing sufficient net income, there won’t be any money to pay the investor.</w:t>
      </w:r>
    </w:p>
    <w:p w14:paraId="5AF772C9" w14:textId="77777777" w:rsidR="00BC51EB" w:rsidRDefault="00BC51EB" w:rsidP="00BB58FB">
      <w:pPr>
        <w:pStyle w:val="ListParagraph"/>
        <w:ind w:left="360"/>
        <w:rPr>
          <w:color w:val="FF0000"/>
        </w:rPr>
      </w:pPr>
    </w:p>
    <w:p w14:paraId="61FB6D46" w14:textId="3232FB68" w:rsidR="00BC51EB" w:rsidRPr="00BC51EB" w:rsidRDefault="00BC51EB" w:rsidP="00BB58FB">
      <w:pPr>
        <w:pStyle w:val="ListParagraph"/>
        <w:ind w:left="360"/>
        <w:rPr>
          <w:color w:val="FF0000"/>
        </w:rPr>
      </w:pPr>
      <w:r>
        <w:rPr>
          <w:color w:val="FF0000"/>
        </w:rPr>
        <w:t xml:space="preserve">(The investor can also make money by </w:t>
      </w:r>
      <w:r w:rsidR="007B4BC3">
        <w:rPr>
          <w:color w:val="FF0000"/>
        </w:rPr>
        <w:t>selling her share(s)</w:t>
      </w:r>
      <w:r>
        <w:rPr>
          <w:color w:val="FF0000"/>
        </w:rPr>
        <w:t xml:space="preserve"> for more than </w:t>
      </w:r>
      <w:r w:rsidR="007B4BC3">
        <w:rPr>
          <w:color w:val="FF0000"/>
        </w:rPr>
        <w:t>she paid</w:t>
      </w:r>
      <w:r>
        <w:rPr>
          <w:color w:val="FF0000"/>
        </w:rPr>
        <w:t>. But even in this case, to sell it at a high</w:t>
      </w:r>
      <w:r w:rsidR="007B4BC3">
        <w:rPr>
          <w:color w:val="FF0000"/>
        </w:rPr>
        <w:t>er</w:t>
      </w:r>
      <w:r>
        <w:rPr>
          <w:color w:val="FF0000"/>
        </w:rPr>
        <w:t xml:space="preserve"> price usually means that the person they sell it </w:t>
      </w:r>
      <w:r w:rsidRPr="007B4BC3">
        <w:rPr>
          <w:i/>
          <w:color w:val="FF0000"/>
        </w:rPr>
        <w:t>to</w:t>
      </w:r>
      <w:r>
        <w:rPr>
          <w:color w:val="FF0000"/>
        </w:rPr>
        <w:t xml:space="preserve"> must believe that </w:t>
      </w:r>
      <w:r>
        <w:rPr>
          <w:i/>
          <w:color w:val="FF0000"/>
        </w:rPr>
        <w:t>they</w:t>
      </w:r>
      <w:r>
        <w:rPr>
          <w:color w:val="FF0000"/>
        </w:rPr>
        <w:t xml:space="preserve"> can make money from the company’s </w:t>
      </w:r>
      <w:r w:rsidR="007B4BC3">
        <w:rPr>
          <w:color w:val="FF0000"/>
        </w:rPr>
        <w:t>income</w:t>
      </w:r>
      <w:r>
        <w:rPr>
          <w:color w:val="FF0000"/>
        </w:rPr>
        <w:t xml:space="preserve">. So it’s very difficult to make money in </w:t>
      </w:r>
      <w:r>
        <w:rPr>
          <w:i/>
          <w:color w:val="FF0000"/>
        </w:rPr>
        <w:t>either</w:t>
      </w:r>
      <w:r>
        <w:rPr>
          <w:color w:val="FF0000"/>
        </w:rPr>
        <w:t xml:space="preserve"> of these strategies if the company isn’t </w:t>
      </w:r>
      <w:r w:rsidR="007B4BC3">
        <w:rPr>
          <w:color w:val="FF0000"/>
        </w:rPr>
        <w:t>producing earnings</w:t>
      </w:r>
      <w:r>
        <w:rPr>
          <w:color w:val="FF0000"/>
        </w:rPr>
        <w:t>. Therefore, an investor wants to know that they’re buying into a profitable company, otherwise they won’t want to invest.)</w:t>
      </w:r>
    </w:p>
    <w:p w14:paraId="0C7FB275" w14:textId="77777777" w:rsidR="00BB58FB" w:rsidRPr="00180472" w:rsidRDefault="00BB58FB" w:rsidP="00BB58FB">
      <w:pPr>
        <w:pStyle w:val="ListParagraph"/>
        <w:ind w:left="360"/>
      </w:pPr>
    </w:p>
    <w:p w14:paraId="238C9271" w14:textId="446194B9" w:rsidR="00B13A43" w:rsidRPr="00180472" w:rsidRDefault="00B13A43" w:rsidP="00BB58FB">
      <w:pPr>
        <w:pStyle w:val="ListParagraph"/>
        <w:numPr>
          <w:ilvl w:val="0"/>
          <w:numId w:val="1"/>
        </w:numPr>
        <w:ind w:left="360"/>
      </w:pPr>
      <w:r w:rsidRPr="00180472">
        <w:t xml:space="preserve">Why would a potential </w:t>
      </w:r>
      <w:r w:rsidRPr="009563DA">
        <w:rPr>
          <w:u w:val="single"/>
        </w:rPr>
        <w:t>creditor</w:t>
      </w:r>
      <w:r w:rsidRPr="00180472">
        <w:t xml:space="preserve"> (e.g., a bank</w:t>
      </w:r>
      <w:r w:rsidR="00180472" w:rsidRPr="00180472">
        <w:t xml:space="preserve"> whom the company has asked for a loan</w:t>
      </w:r>
      <w:r w:rsidRPr="00180472">
        <w:t>) want to see the income statement?</w:t>
      </w:r>
    </w:p>
    <w:p w14:paraId="26037316" w14:textId="77777777" w:rsidR="00180472" w:rsidRDefault="00180472" w:rsidP="00BB58FB">
      <w:pPr>
        <w:ind w:left="360"/>
      </w:pPr>
    </w:p>
    <w:p w14:paraId="130716BC" w14:textId="77777777" w:rsidR="007C09D4" w:rsidRDefault="007C09D4" w:rsidP="007C09D4">
      <w:pPr>
        <w:ind w:left="360"/>
        <w:rPr>
          <w:color w:val="FF0000"/>
        </w:rPr>
      </w:pPr>
      <w:r w:rsidRPr="007C09D4">
        <w:rPr>
          <w:color w:val="FF0000"/>
        </w:rPr>
        <w:t>A</w:t>
      </w:r>
      <w:r>
        <w:rPr>
          <w:color w:val="FF0000"/>
        </w:rPr>
        <w:t xml:space="preserve"> creditor lends money to the company, expecting to get back:</w:t>
      </w:r>
    </w:p>
    <w:p w14:paraId="20F71A94" w14:textId="77777777" w:rsidR="007C09D4" w:rsidRDefault="007C09D4" w:rsidP="006525F8">
      <w:pPr>
        <w:rPr>
          <w:color w:val="FF0000"/>
        </w:rPr>
      </w:pPr>
    </w:p>
    <w:p w14:paraId="71EFACBD" w14:textId="0C839ECB" w:rsidR="007C09D4" w:rsidRPr="007C09D4" w:rsidRDefault="007C09D4" w:rsidP="007C09D4">
      <w:pPr>
        <w:pStyle w:val="ListParagraph"/>
        <w:numPr>
          <w:ilvl w:val="0"/>
          <w:numId w:val="6"/>
        </w:numPr>
        <w:rPr>
          <w:color w:val="FF0000"/>
        </w:rPr>
      </w:pPr>
      <w:r>
        <w:rPr>
          <w:color w:val="FF0000"/>
        </w:rPr>
        <w:t>T</w:t>
      </w:r>
      <w:r w:rsidRPr="007C09D4">
        <w:rPr>
          <w:color w:val="FF0000"/>
        </w:rPr>
        <w:t xml:space="preserve">he original </w:t>
      </w:r>
      <w:r w:rsidR="006525F8">
        <w:rPr>
          <w:color w:val="FF0000"/>
        </w:rPr>
        <w:t>(</w:t>
      </w:r>
      <w:r w:rsidRPr="007C09D4">
        <w:rPr>
          <w:i/>
          <w:color w:val="FF0000"/>
        </w:rPr>
        <w:t>principal</w:t>
      </w:r>
      <w:r w:rsidR="006525F8">
        <w:rPr>
          <w:color w:val="FF0000"/>
        </w:rPr>
        <w:t>)</w:t>
      </w:r>
      <w:r w:rsidRPr="007C09D4">
        <w:rPr>
          <w:color w:val="FF0000"/>
        </w:rPr>
        <w:t xml:space="preserve"> amount</w:t>
      </w:r>
      <w:r>
        <w:rPr>
          <w:color w:val="FF0000"/>
        </w:rPr>
        <w:t>, and</w:t>
      </w:r>
    </w:p>
    <w:p w14:paraId="134F889F" w14:textId="2F1102F3" w:rsidR="007C09D4" w:rsidRDefault="007C09D4" w:rsidP="007C09D4">
      <w:pPr>
        <w:pStyle w:val="ListParagraph"/>
        <w:numPr>
          <w:ilvl w:val="0"/>
          <w:numId w:val="6"/>
        </w:numPr>
        <w:rPr>
          <w:color w:val="FF0000"/>
        </w:rPr>
      </w:pPr>
      <w:r>
        <w:rPr>
          <w:i/>
          <w:color w:val="FF0000"/>
        </w:rPr>
        <w:t>Interest</w:t>
      </w:r>
      <w:r w:rsidR="006525F8">
        <w:rPr>
          <w:color w:val="FF0000"/>
        </w:rPr>
        <w:t xml:space="preserve"> on that</w:t>
      </w:r>
      <w:r>
        <w:rPr>
          <w:color w:val="FF0000"/>
        </w:rPr>
        <w:t xml:space="preserve"> amount (that’s how creditors make their profit)</w:t>
      </w:r>
    </w:p>
    <w:p w14:paraId="3AAAF487" w14:textId="77777777" w:rsidR="006525F8" w:rsidRDefault="006525F8" w:rsidP="006525F8">
      <w:pPr>
        <w:rPr>
          <w:color w:val="FF0000"/>
        </w:rPr>
      </w:pPr>
    </w:p>
    <w:p w14:paraId="38342568" w14:textId="313F3F14" w:rsidR="006525F8" w:rsidRPr="006525F8" w:rsidRDefault="006525F8" w:rsidP="006525F8">
      <w:pPr>
        <w:ind w:left="360"/>
        <w:rPr>
          <w:color w:val="FF0000"/>
        </w:rPr>
      </w:pPr>
      <w:r>
        <w:rPr>
          <w:color w:val="FF0000"/>
        </w:rPr>
        <w:t>A company’s ability to pay back principal and interest depends on its ability to sell its goods for more than it costs to produce them.</w:t>
      </w:r>
    </w:p>
    <w:p w14:paraId="5651E338" w14:textId="77777777" w:rsidR="00BB58FB" w:rsidRPr="00180472" w:rsidRDefault="00BB58FB" w:rsidP="00BB58FB">
      <w:pPr>
        <w:ind w:left="360"/>
      </w:pPr>
    </w:p>
    <w:p w14:paraId="6E935A7E" w14:textId="50E0947E" w:rsidR="00180472" w:rsidRDefault="009563DA" w:rsidP="00BB58FB">
      <w:pPr>
        <w:pStyle w:val="ListParagraph"/>
        <w:numPr>
          <w:ilvl w:val="0"/>
          <w:numId w:val="1"/>
        </w:numPr>
        <w:ind w:left="360"/>
      </w:pPr>
      <w:r>
        <w:t xml:space="preserve">What is the </w:t>
      </w:r>
      <w:r>
        <w:rPr>
          <w:u w:val="single"/>
        </w:rPr>
        <w:t>cost of goods sold expense</w:t>
      </w:r>
      <w:r>
        <w:t>?</w:t>
      </w:r>
    </w:p>
    <w:p w14:paraId="63FD079A" w14:textId="77777777" w:rsidR="009563DA" w:rsidRDefault="009563DA" w:rsidP="00BB58FB">
      <w:pPr>
        <w:ind w:left="360"/>
      </w:pPr>
    </w:p>
    <w:p w14:paraId="1E86ACCB" w14:textId="31782BAC" w:rsidR="00BB58FB" w:rsidRPr="000A5698" w:rsidRDefault="000A5698" w:rsidP="00BB58FB">
      <w:pPr>
        <w:ind w:left="360"/>
        <w:rPr>
          <w:color w:val="FF0000"/>
        </w:rPr>
      </w:pPr>
      <w:r>
        <w:rPr>
          <w:color w:val="FF0000"/>
        </w:rPr>
        <w:t xml:space="preserve">The </w:t>
      </w:r>
      <w:r>
        <w:rPr>
          <w:i/>
          <w:color w:val="FF0000"/>
        </w:rPr>
        <w:t>cost of goods sold</w:t>
      </w:r>
      <w:r>
        <w:rPr>
          <w:color w:val="FF0000"/>
        </w:rPr>
        <w:t xml:space="preserve"> is what it cost the company to produce the physical goods it sold to customers, including raw materials, parts, and labor. (If the company doesn’t actually produce its own goods, but instead </w:t>
      </w:r>
      <w:r w:rsidR="0091078E">
        <w:rPr>
          <w:color w:val="FF0000"/>
        </w:rPr>
        <w:t>purchases them</w:t>
      </w:r>
      <w:r>
        <w:rPr>
          <w:color w:val="FF0000"/>
        </w:rPr>
        <w:t xml:space="preserve"> from </w:t>
      </w:r>
      <w:r w:rsidRPr="0091078E">
        <w:rPr>
          <w:i/>
          <w:color w:val="FF0000"/>
        </w:rPr>
        <w:t>another</w:t>
      </w:r>
      <w:r>
        <w:rPr>
          <w:color w:val="FF0000"/>
        </w:rPr>
        <w:t xml:space="preserve"> company, then the </w:t>
      </w:r>
      <w:r>
        <w:rPr>
          <w:i/>
          <w:color w:val="FF0000"/>
        </w:rPr>
        <w:t>cost of goods sold</w:t>
      </w:r>
      <w:r w:rsidR="0091078E">
        <w:rPr>
          <w:i/>
          <w:color w:val="FF0000"/>
        </w:rPr>
        <w:t xml:space="preserve"> expense</w:t>
      </w:r>
      <w:r>
        <w:rPr>
          <w:color w:val="FF0000"/>
        </w:rPr>
        <w:t xml:space="preserve"> would be what the</w:t>
      </w:r>
      <w:r w:rsidR="0091078E">
        <w:rPr>
          <w:color w:val="FF0000"/>
        </w:rPr>
        <w:t>y</w:t>
      </w:r>
      <w:r>
        <w:rPr>
          <w:color w:val="FF0000"/>
        </w:rPr>
        <w:t xml:space="preserve"> </w:t>
      </w:r>
      <w:r w:rsidR="0091078E">
        <w:rPr>
          <w:color w:val="FF0000"/>
        </w:rPr>
        <w:t xml:space="preserve">paid the </w:t>
      </w:r>
      <w:r w:rsidR="0091078E">
        <w:rPr>
          <w:i/>
          <w:color w:val="FF0000"/>
        </w:rPr>
        <w:t>other</w:t>
      </w:r>
      <w:r w:rsidR="0091078E">
        <w:rPr>
          <w:color w:val="FF0000"/>
        </w:rPr>
        <w:t xml:space="preserve"> company to acquire them</w:t>
      </w:r>
      <w:r>
        <w:rPr>
          <w:color w:val="FF0000"/>
        </w:rPr>
        <w:t>.)</w:t>
      </w:r>
    </w:p>
    <w:p w14:paraId="2F9FAC3B" w14:textId="77777777" w:rsidR="00BB58FB" w:rsidRDefault="00BB58FB" w:rsidP="00BB58FB">
      <w:pPr>
        <w:ind w:left="360"/>
      </w:pPr>
    </w:p>
    <w:p w14:paraId="52AD78B8" w14:textId="7006E8C2" w:rsidR="009563DA" w:rsidRDefault="009563DA" w:rsidP="00BB58FB">
      <w:pPr>
        <w:pStyle w:val="ListParagraph"/>
        <w:numPr>
          <w:ilvl w:val="0"/>
          <w:numId w:val="1"/>
        </w:numPr>
        <w:ind w:left="360"/>
      </w:pPr>
      <w:r>
        <w:t xml:space="preserve">What is the </w:t>
      </w:r>
      <w:r w:rsidRPr="009563DA">
        <w:rPr>
          <w:u w:val="single"/>
        </w:rPr>
        <w:t>selling, general, and administrative expense</w:t>
      </w:r>
      <w:r>
        <w:t>?</w:t>
      </w:r>
    </w:p>
    <w:p w14:paraId="5FB2ACD0" w14:textId="77777777" w:rsidR="009563DA" w:rsidRDefault="009563DA" w:rsidP="00BB58FB">
      <w:pPr>
        <w:ind w:left="360"/>
      </w:pPr>
    </w:p>
    <w:p w14:paraId="1B9F2E06" w14:textId="6DFCA7CE" w:rsidR="00BB58FB" w:rsidRPr="00D17A5B" w:rsidRDefault="002A137B" w:rsidP="00BB58FB">
      <w:pPr>
        <w:ind w:left="360"/>
        <w:rPr>
          <w:i/>
          <w:color w:val="FF0000"/>
        </w:rPr>
      </w:pPr>
      <w:r>
        <w:rPr>
          <w:i/>
          <w:color w:val="FF0000"/>
        </w:rPr>
        <w:t>Thi</w:t>
      </w:r>
      <w:r w:rsidRPr="002A137B">
        <w:rPr>
          <w:i/>
          <w:color w:val="FF0000"/>
        </w:rPr>
        <w:t>s</w:t>
      </w:r>
      <w:r>
        <w:rPr>
          <w:i/>
          <w:color w:val="FF0000"/>
        </w:rPr>
        <w:t xml:space="preserve"> is a “catch-all” term that </w:t>
      </w:r>
      <w:r w:rsidR="00D17A5B">
        <w:rPr>
          <w:i/>
          <w:color w:val="FF0000"/>
        </w:rPr>
        <w:t xml:space="preserve">encompasses all expenses that </w:t>
      </w:r>
      <w:r w:rsidR="00D17A5B">
        <w:rPr>
          <w:i/>
          <w:color w:val="FF0000"/>
          <w:u w:val="single"/>
        </w:rPr>
        <w:t>aren’t</w:t>
      </w:r>
      <w:r w:rsidR="00D17A5B">
        <w:rPr>
          <w:i/>
          <w:color w:val="FF0000"/>
        </w:rPr>
        <w:t xml:space="preserve"> directly related to producing the firm’s core product or service. SG&amp;A refer to the firm’s *For example, a</w:t>
      </w:r>
    </w:p>
    <w:p w14:paraId="44B566CF" w14:textId="77777777" w:rsidR="00BB58FB" w:rsidRDefault="00BB58FB" w:rsidP="00BB58FB">
      <w:pPr>
        <w:ind w:left="360"/>
      </w:pPr>
    </w:p>
    <w:p w14:paraId="541C6099" w14:textId="6037B6B7" w:rsidR="009563DA" w:rsidRDefault="009563DA" w:rsidP="00BB58FB">
      <w:pPr>
        <w:pStyle w:val="ListParagraph"/>
        <w:numPr>
          <w:ilvl w:val="0"/>
          <w:numId w:val="1"/>
        </w:numPr>
        <w:ind w:left="360"/>
      </w:pPr>
      <w:r>
        <w:t xml:space="preserve">What is the </w:t>
      </w:r>
      <w:r w:rsidRPr="009563DA">
        <w:rPr>
          <w:u w:val="single"/>
        </w:rPr>
        <w:t>research and development expense</w:t>
      </w:r>
      <w:r>
        <w:t>?</w:t>
      </w:r>
    </w:p>
    <w:p w14:paraId="54696285" w14:textId="77777777" w:rsidR="009563DA" w:rsidRDefault="009563DA" w:rsidP="00BB58FB">
      <w:pPr>
        <w:ind w:left="360"/>
      </w:pPr>
    </w:p>
    <w:p w14:paraId="7E35E9BD" w14:textId="35918326" w:rsidR="00BB58FB" w:rsidRPr="00BB1849" w:rsidRDefault="00BB1849" w:rsidP="00BB58FB">
      <w:pPr>
        <w:ind w:left="360"/>
        <w:rPr>
          <w:i/>
          <w:color w:val="FF0000"/>
        </w:rPr>
      </w:pPr>
      <w:r w:rsidRPr="00BB1849">
        <w:rPr>
          <w:i/>
          <w:color w:val="FF0000"/>
        </w:rPr>
        <w:t xml:space="preserve">This is </w:t>
      </w:r>
      <w:r>
        <w:rPr>
          <w:i/>
          <w:color w:val="FF0000"/>
        </w:rPr>
        <w:t>the cost incurred by the company to come up with new products (or improve existing ones).</w:t>
      </w:r>
    </w:p>
    <w:p w14:paraId="7554EFFE" w14:textId="77777777" w:rsidR="00BB58FB" w:rsidRDefault="00BB58FB" w:rsidP="00E47972"/>
    <w:p w14:paraId="7D55D0C9" w14:textId="6B8FD54D" w:rsidR="009563DA" w:rsidRDefault="009563DA" w:rsidP="00BB58FB">
      <w:pPr>
        <w:pStyle w:val="ListParagraph"/>
        <w:numPr>
          <w:ilvl w:val="0"/>
          <w:numId w:val="1"/>
        </w:numPr>
        <w:ind w:left="360"/>
      </w:pPr>
      <w:r>
        <w:t xml:space="preserve">What is the </w:t>
      </w:r>
      <w:r>
        <w:rPr>
          <w:u w:val="single"/>
        </w:rPr>
        <w:t>interest expense</w:t>
      </w:r>
      <w:r>
        <w:t>?</w:t>
      </w:r>
    </w:p>
    <w:p w14:paraId="22A0EF37" w14:textId="77777777" w:rsidR="0018360F" w:rsidRDefault="0018360F" w:rsidP="0018360F"/>
    <w:p w14:paraId="51EC3A8D" w14:textId="77B231CC" w:rsidR="0018360F" w:rsidRPr="00BB1849" w:rsidRDefault="00BB1849" w:rsidP="00BB1849">
      <w:pPr>
        <w:ind w:left="360"/>
        <w:rPr>
          <w:color w:val="FF0000"/>
        </w:rPr>
      </w:pPr>
      <w:r w:rsidRPr="00BB1849">
        <w:rPr>
          <w:color w:val="FF0000"/>
        </w:rPr>
        <w:t xml:space="preserve">This is the cost of borrowing money. The firm must pay back the principal—the amount they originally borrowed—plus an additional </w:t>
      </w:r>
      <w:r>
        <w:rPr>
          <w:color w:val="FF0000"/>
        </w:rPr>
        <w:t xml:space="preserve">amount, called </w:t>
      </w:r>
      <w:r>
        <w:rPr>
          <w:i/>
          <w:color w:val="FF0000"/>
        </w:rPr>
        <w:t>interest</w:t>
      </w:r>
      <w:r>
        <w:rPr>
          <w:color w:val="FF0000"/>
        </w:rPr>
        <w:t>. Interest is typically determined as a percentage of the outstanding principal amount.</w:t>
      </w:r>
    </w:p>
    <w:p w14:paraId="6E8F05CB" w14:textId="77777777" w:rsidR="0018360F" w:rsidRDefault="0018360F" w:rsidP="0018360F"/>
    <w:p w14:paraId="7FDE3407" w14:textId="28C6E63F" w:rsidR="0018360F" w:rsidRDefault="00B747C4" w:rsidP="0018360F">
      <w:pPr>
        <w:pStyle w:val="ListParagraph"/>
        <w:numPr>
          <w:ilvl w:val="0"/>
          <w:numId w:val="1"/>
        </w:numPr>
        <w:ind w:left="360"/>
      </w:pPr>
      <w:r>
        <w:t>Below is information given on Queen Industries</w:t>
      </w:r>
      <w:r w:rsidR="00E753D7">
        <w:t>,</w:t>
      </w:r>
      <w:r>
        <w:t xml:space="preserve"> for the year ending 2017</w:t>
      </w:r>
      <w:r w:rsidR="00E753D7">
        <w:t xml:space="preserve"> (dollar amounts in thousands)</w:t>
      </w:r>
      <w:r>
        <w:t>:</w:t>
      </w:r>
    </w:p>
    <w:p w14:paraId="51C09A91" w14:textId="77777777" w:rsidR="00B747C4" w:rsidRDefault="00B747C4" w:rsidP="00B747C4"/>
    <w:p w14:paraId="5370AB42" w14:textId="5E3F052D" w:rsidR="00E02578" w:rsidRPr="005F50DC" w:rsidRDefault="00E02578" w:rsidP="00E02578">
      <w:pPr>
        <w:tabs>
          <w:tab w:val="right" w:pos="7380"/>
        </w:tabs>
        <w:spacing w:before="120"/>
        <w:ind w:left="720"/>
        <w:rPr>
          <w:b/>
        </w:rPr>
      </w:pPr>
      <w:r w:rsidRPr="005F50DC">
        <w:rPr>
          <w:b/>
        </w:rPr>
        <w:t>Selling, general and administrative expenses</w:t>
      </w:r>
      <w:r w:rsidRPr="005F50DC">
        <w:rPr>
          <w:b/>
        </w:rPr>
        <w:tab/>
        <w:t>13,000</w:t>
      </w:r>
    </w:p>
    <w:p w14:paraId="2BB40D0C" w14:textId="5D52335A" w:rsidR="00E02578" w:rsidRPr="005F50DC" w:rsidRDefault="004639A2" w:rsidP="00E02578">
      <w:pPr>
        <w:tabs>
          <w:tab w:val="right" w:pos="7380"/>
        </w:tabs>
        <w:spacing w:before="120"/>
        <w:ind w:left="720"/>
        <w:rPr>
          <w:b/>
        </w:rPr>
      </w:pPr>
      <w:r w:rsidRPr="005F50DC">
        <w:rPr>
          <w:b/>
        </w:rPr>
        <w:t>Research and</w:t>
      </w:r>
      <w:r w:rsidR="00E02578" w:rsidRPr="005F50DC">
        <w:rPr>
          <w:b/>
        </w:rPr>
        <w:t xml:space="preserve"> development expense</w:t>
      </w:r>
      <w:r w:rsidR="00E02578" w:rsidRPr="005F50DC">
        <w:rPr>
          <w:b/>
        </w:rPr>
        <w:tab/>
        <w:t>7,500</w:t>
      </w:r>
    </w:p>
    <w:p w14:paraId="48B3646F" w14:textId="72791F56" w:rsidR="00E02578" w:rsidRPr="005F50DC" w:rsidRDefault="00E02578" w:rsidP="00E02578">
      <w:pPr>
        <w:tabs>
          <w:tab w:val="right" w:pos="7380"/>
        </w:tabs>
        <w:spacing w:before="120"/>
        <w:ind w:left="720"/>
        <w:rPr>
          <w:b/>
        </w:rPr>
      </w:pPr>
      <w:r w:rsidRPr="005F50DC">
        <w:rPr>
          <w:b/>
        </w:rPr>
        <w:t>Sales revenue</w:t>
      </w:r>
      <w:r w:rsidRPr="005F50DC">
        <w:rPr>
          <w:b/>
        </w:rPr>
        <w:tab/>
        <w:t>80,000</w:t>
      </w:r>
    </w:p>
    <w:p w14:paraId="3BC0A939" w14:textId="056AB19B" w:rsidR="00810534" w:rsidRPr="005F50DC" w:rsidRDefault="00810534" w:rsidP="00810534">
      <w:pPr>
        <w:tabs>
          <w:tab w:val="right" w:pos="7380"/>
        </w:tabs>
        <w:spacing w:before="120"/>
        <w:ind w:left="720"/>
        <w:rPr>
          <w:b/>
        </w:rPr>
      </w:pPr>
      <w:r w:rsidRPr="005F50DC">
        <w:rPr>
          <w:b/>
        </w:rPr>
        <w:t>Total expenses</w:t>
      </w:r>
      <w:r w:rsidRPr="005F50DC">
        <w:rPr>
          <w:b/>
        </w:rPr>
        <w:tab/>
        <w:t>[Missing]</w:t>
      </w:r>
    </w:p>
    <w:p w14:paraId="32B66883" w14:textId="674F8C9E" w:rsidR="00E02578" w:rsidRPr="005F50DC" w:rsidRDefault="00E02578" w:rsidP="00E02578">
      <w:pPr>
        <w:tabs>
          <w:tab w:val="right" w:pos="7380"/>
        </w:tabs>
        <w:spacing w:before="120"/>
        <w:ind w:left="720"/>
        <w:rPr>
          <w:b/>
        </w:rPr>
      </w:pPr>
      <w:r w:rsidRPr="005F50DC">
        <w:rPr>
          <w:b/>
        </w:rPr>
        <w:t>Cost of goods sold expense</w:t>
      </w:r>
      <w:r w:rsidRPr="005F50DC">
        <w:rPr>
          <w:b/>
        </w:rPr>
        <w:tab/>
        <w:t>42,000</w:t>
      </w:r>
    </w:p>
    <w:p w14:paraId="5EA77BE9" w14:textId="35CF6615" w:rsidR="00810534" w:rsidRPr="005F50DC" w:rsidRDefault="00810534" w:rsidP="00810534">
      <w:pPr>
        <w:tabs>
          <w:tab w:val="left" w:pos="720"/>
          <w:tab w:val="right" w:pos="7380"/>
        </w:tabs>
        <w:spacing w:before="120"/>
        <w:rPr>
          <w:b/>
        </w:rPr>
      </w:pPr>
      <w:r w:rsidRPr="005F50DC">
        <w:rPr>
          <w:b/>
        </w:rPr>
        <w:tab/>
        <w:t>Pretax income</w:t>
      </w:r>
      <w:r w:rsidRPr="005F50DC">
        <w:rPr>
          <w:b/>
        </w:rPr>
        <w:tab/>
        <w:t>[Missing]</w:t>
      </w:r>
    </w:p>
    <w:p w14:paraId="708BFC88" w14:textId="16319EBD" w:rsidR="00810534" w:rsidRPr="005F50DC" w:rsidRDefault="00810534" w:rsidP="00810534">
      <w:pPr>
        <w:tabs>
          <w:tab w:val="left" w:pos="720"/>
          <w:tab w:val="right" w:pos="7380"/>
        </w:tabs>
        <w:spacing w:before="120"/>
        <w:rPr>
          <w:b/>
        </w:rPr>
      </w:pPr>
      <w:r w:rsidRPr="005F50DC">
        <w:rPr>
          <w:b/>
        </w:rPr>
        <w:tab/>
        <w:t>Net income</w:t>
      </w:r>
      <w:r w:rsidRPr="005F50DC">
        <w:rPr>
          <w:b/>
        </w:rPr>
        <w:tab/>
        <w:t>[Missing]</w:t>
      </w:r>
    </w:p>
    <w:p w14:paraId="3588EE52" w14:textId="5DBEFAEB" w:rsidR="004639A2" w:rsidRPr="005F50DC" w:rsidRDefault="004639A2" w:rsidP="004639A2">
      <w:pPr>
        <w:tabs>
          <w:tab w:val="right" w:pos="7380"/>
        </w:tabs>
        <w:spacing w:before="120"/>
        <w:ind w:left="720"/>
        <w:rPr>
          <w:b/>
        </w:rPr>
      </w:pPr>
      <w:r w:rsidRPr="005F50DC">
        <w:rPr>
          <w:b/>
        </w:rPr>
        <w:t>Interest expense</w:t>
      </w:r>
      <w:r w:rsidRPr="005F50DC">
        <w:rPr>
          <w:b/>
        </w:rPr>
        <w:tab/>
        <w:t>400</w:t>
      </w:r>
    </w:p>
    <w:p w14:paraId="02ACFE73" w14:textId="570D405E" w:rsidR="004639A2" w:rsidRPr="005F50DC" w:rsidRDefault="004639A2" w:rsidP="004639A2">
      <w:pPr>
        <w:tabs>
          <w:tab w:val="right" w:pos="7380"/>
        </w:tabs>
        <w:spacing w:before="120"/>
        <w:ind w:left="720"/>
        <w:rPr>
          <w:b/>
        </w:rPr>
      </w:pPr>
      <w:r w:rsidRPr="005F50DC">
        <w:rPr>
          <w:b/>
        </w:rPr>
        <w:t>Tax expense</w:t>
      </w:r>
      <w:r w:rsidRPr="005F50DC">
        <w:rPr>
          <w:b/>
        </w:rPr>
        <w:tab/>
        <w:t>6,000</w:t>
      </w:r>
    </w:p>
    <w:p w14:paraId="63A43DA0" w14:textId="77777777" w:rsidR="00810534" w:rsidRDefault="00810534" w:rsidP="00E753D7">
      <w:pPr>
        <w:spacing w:before="120"/>
        <w:ind w:left="720"/>
      </w:pPr>
    </w:p>
    <w:p w14:paraId="0E53F4BA" w14:textId="66E487E3" w:rsidR="00810534" w:rsidRDefault="00810534" w:rsidP="00810534">
      <w:pPr>
        <w:pStyle w:val="ListParagraph"/>
        <w:numPr>
          <w:ilvl w:val="1"/>
          <w:numId w:val="1"/>
        </w:numPr>
        <w:spacing w:before="120"/>
      </w:pPr>
      <w:r>
        <w:t>First, reorder the items so they appear as they come in an income statement, and in proper formatting.</w:t>
      </w:r>
    </w:p>
    <w:p w14:paraId="43684AE7" w14:textId="77777777" w:rsidR="00BB1849" w:rsidRDefault="00BB1849" w:rsidP="00BB1849">
      <w:pPr>
        <w:spacing w:before="120"/>
      </w:pPr>
    </w:p>
    <w:p w14:paraId="74FE33D9" w14:textId="77777777" w:rsidR="00BB1849" w:rsidRPr="00BB1849" w:rsidRDefault="00BB1849" w:rsidP="00BB1849">
      <w:pPr>
        <w:tabs>
          <w:tab w:val="right" w:pos="7380"/>
        </w:tabs>
        <w:spacing w:before="120"/>
        <w:ind w:left="720"/>
        <w:rPr>
          <w:b/>
          <w:color w:val="FF0000"/>
        </w:rPr>
      </w:pPr>
      <w:r w:rsidRPr="00BB1849">
        <w:rPr>
          <w:b/>
          <w:color w:val="FF0000"/>
        </w:rPr>
        <w:t>Sales revenue</w:t>
      </w:r>
      <w:r w:rsidRPr="00BB1849">
        <w:rPr>
          <w:b/>
          <w:color w:val="FF0000"/>
        </w:rPr>
        <w:tab/>
        <w:t>80,000</w:t>
      </w:r>
    </w:p>
    <w:p w14:paraId="2F129CF2" w14:textId="77777777" w:rsidR="00BB1849" w:rsidRPr="00BB1849" w:rsidRDefault="00BB1849" w:rsidP="003B4D44">
      <w:pPr>
        <w:tabs>
          <w:tab w:val="right" w:pos="7380"/>
        </w:tabs>
        <w:spacing w:before="120"/>
        <w:ind w:left="1440"/>
        <w:rPr>
          <w:b/>
          <w:color w:val="FF0000"/>
        </w:rPr>
      </w:pPr>
      <w:r w:rsidRPr="00BB1849">
        <w:rPr>
          <w:b/>
          <w:color w:val="FF0000"/>
        </w:rPr>
        <w:t>Cost of goods sold expense</w:t>
      </w:r>
      <w:r w:rsidRPr="00BB1849">
        <w:rPr>
          <w:b/>
          <w:color w:val="FF0000"/>
        </w:rPr>
        <w:tab/>
        <w:t>42,000</w:t>
      </w:r>
    </w:p>
    <w:p w14:paraId="577B74D7" w14:textId="77777777" w:rsidR="00BB1849" w:rsidRPr="00BB1849" w:rsidRDefault="00BB1849" w:rsidP="003B4D44">
      <w:pPr>
        <w:tabs>
          <w:tab w:val="right" w:pos="7380"/>
        </w:tabs>
        <w:spacing w:before="120"/>
        <w:ind w:left="1440"/>
        <w:rPr>
          <w:b/>
          <w:color w:val="FF0000"/>
        </w:rPr>
      </w:pPr>
      <w:r w:rsidRPr="00BB1849">
        <w:rPr>
          <w:b/>
          <w:color w:val="FF0000"/>
        </w:rPr>
        <w:t>Selling, general and administrative expenses</w:t>
      </w:r>
      <w:r w:rsidRPr="00BB1849">
        <w:rPr>
          <w:b/>
          <w:color w:val="FF0000"/>
        </w:rPr>
        <w:tab/>
        <w:t>13,000</w:t>
      </w:r>
    </w:p>
    <w:p w14:paraId="363E3C04" w14:textId="77777777" w:rsidR="00BB1849" w:rsidRPr="00BB1849" w:rsidRDefault="00BB1849" w:rsidP="003B4D44">
      <w:pPr>
        <w:tabs>
          <w:tab w:val="right" w:pos="7380"/>
        </w:tabs>
        <w:spacing w:before="120"/>
        <w:ind w:left="1440"/>
        <w:rPr>
          <w:b/>
          <w:color w:val="FF0000"/>
        </w:rPr>
      </w:pPr>
      <w:r w:rsidRPr="00BB1849">
        <w:rPr>
          <w:b/>
          <w:color w:val="FF0000"/>
        </w:rPr>
        <w:t>Research and development expense</w:t>
      </w:r>
      <w:r w:rsidRPr="00BB1849">
        <w:rPr>
          <w:b/>
          <w:color w:val="FF0000"/>
        </w:rPr>
        <w:tab/>
        <w:t>7,500</w:t>
      </w:r>
    </w:p>
    <w:p w14:paraId="5CD9B9A6" w14:textId="77777777" w:rsidR="00BB1849" w:rsidRPr="003B4D44" w:rsidRDefault="00BB1849" w:rsidP="003B4D44">
      <w:pPr>
        <w:tabs>
          <w:tab w:val="right" w:pos="7380"/>
        </w:tabs>
        <w:spacing w:before="120"/>
        <w:ind w:left="1440"/>
        <w:rPr>
          <w:b/>
          <w:color w:val="FF0000"/>
        </w:rPr>
      </w:pPr>
      <w:r w:rsidRPr="003B4D44">
        <w:rPr>
          <w:b/>
          <w:color w:val="FF0000"/>
        </w:rPr>
        <w:t>Interest expense</w:t>
      </w:r>
      <w:r w:rsidRPr="003B4D44">
        <w:rPr>
          <w:b/>
          <w:color w:val="FF0000"/>
        </w:rPr>
        <w:tab/>
        <w:t>400</w:t>
      </w:r>
    </w:p>
    <w:p w14:paraId="38561307" w14:textId="27B3F2F8" w:rsidR="00BB1849" w:rsidRPr="00BB1849" w:rsidRDefault="00BB1849" w:rsidP="00BB1849">
      <w:pPr>
        <w:tabs>
          <w:tab w:val="right" w:pos="7380"/>
        </w:tabs>
        <w:spacing w:before="120"/>
        <w:ind w:left="720"/>
        <w:rPr>
          <w:b/>
          <w:color w:val="FF0000"/>
          <w:u w:val="single"/>
        </w:rPr>
      </w:pPr>
      <w:r w:rsidRPr="00BB1849">
        <w:rPr>
          <w:b/>
          <w:color w:val="FF0000"/>
          <w:u w:val="single"/>
        </w:rPr>
        <w:t>Total expenses</w:t>
      </w:r>
      <w:r w:rsidRPr="00BB1849">
        <w:rPr>
          <w:b/>
          <w:color w:val="FF0000"/>
          <w:u w:val="single"/>
        </w:rPr>
        <w:tab/>
        <w:t>[Missing]</w:t>
      </w:r>
    </w:p>
    <w:p w14:paraId="70F6DC27" w14:textId="77777777" w:rsidR="00BB1849" w:rsidRPr="00BB1849" w:rsidRDefault="00BB1849" w:rsidP="00BB1849">
      <w:pPr>
        <w:tabs>
          <w:tab w:val="left" w:pos="720"/>
          <w:tab w:val="right" w:pos="7380"/>
        </w:tabs>
        <w:spacing w:before="120"/>
        <w:rPr>
          <w:b/>
          <w:color w:val="FF0000"/>
        </w:rPr>
      </w:pPr>
      <w:r w:rsidRPr="00BB1849">
        <w:rPr>
          <w:b/>
          <w:color w:val="FF0000"/>
        </w:rPr>
        <w:tab/>
        <w:t>Pretax income</w:t>
      </w:r>
      <w:r w:rsidRPr="00BB1849">
        <w:rPr>
          <w:b/>
          <w:color w:val="FF0000"/>
        </w:rPr>
        <w:tab/>
        <w:t>[Missing]</w:t>
      </w:r>
    </w:p>
    <w:p w14:paraId="37FB01C1" w14:textId="337F10E5" w:rsidR="00BB1849" w:rsidRPr="003B4D44" w:rsidRDefault="00BB1849" w:rsidP="003B4D44">
      <w:pPr>
        <w:tabs>
          <w:tab w:val="right" w:pos="7380"/>
        </w:tabs>
        <w:spacing w:before="120"/>
        <w:ind w:left="1440"/>
        <w:rPr>
          <w:b/>
          <w:color w:val="FF0000"/>
        </w:rPr>
      </w:pPr>
      <w:r w:rsidRPr="003B4D44">
        <w:rPr>
          <w:b/>
          <w:color w:val="FF0000"/>
        </w:rPr>
        <w:t>Tax expense</w:t>
      </w:r>
      <w:r w:rsidRPr="003B4D44">
        <w:rPr>
          <w:b/>
          <w:color w:val="FF0000"/>
        </w:rPr>
        <w:tab/>
        <w:t>6,000</w:t>
      </w:r>
    </w:p>
    <w:p w14:paraId="25CA285E" w14:textId="293772CE" w:rsidR="00BB1849" w:rsidRPr="00BB1849" w:rsidRDefault="00BB1849" w:rsidP="00BB1849">
      <w:pPr>
        <w:tabs>
          <w:tab w:val="left" w:pos="720"/>
          <w:tab w:val="right" w:pos="7380"/>
        </w:tabs>
        <w:spacing w:before="120"/>
        <w:rPr>
          <w:b/>
          <w:color w:val="FF0000"/>
        </w:rPr>
      </w:pPr>
      <w:r>
        <w:rPr>
          <w:b/>
          <w:color w:val="FF0000"/>
        </w:rPr>
        <w:tab/>
      </w:r>
      <w:r w:rsidRPr="00BB1849">
        <w:rPr>
          <w:b/>
          <w:color w:val="FF0000"/>
        </w:rPr>
        <w:t>Net income</w:t>
      </w:r>
      <w:r w:rsidRPr="00BB1849">
        <w:rPr>
          <w:b/>
          <w:color w:val="FF0000"/>
        </w:rPr>
        <w:tab/>
        <w:t>[Missing]</w:t>
      </w:r>
    </w:p>
    <w:p w14:paraId="404BF415" w14:textId="77777777" w:rsidR="005F50DC" w:rsidRDefault="005F50DC" w:rsidP="005F50DC">
      <w:pPr>
        <w:pStyle w:val="ListParagraph"/>
        <w:spacing w:before="120"/>
        <w:ind w:left="1440"/>
      </w:pPr>
    </w:p>
    <w:p w14:paraId="07E7E90F" w14:textId="683E0C71" w:rsidR="00810534" w:rsidRDefault="00810534" w:rsidP="00810534">
      <w:pPr>
        <w:pStyle w:val="ListParagraph"/>
        <w:numPr>
          <w:ilvl w:val="1"/>
          <w:numId w:val="1"/>
        </w:numPr>
        <w:spacing w:before="120"/>
      </w:pPr>
      <w:r>
        <w:t>Second, solve for the missing values.</w:t>
      </w:r>
    </w:p>
    <w:p w14:paraId="63DC5817" w14:textId="77777777" w:rsidR="00FC251D" w:rsidRDefault="00FC251D" w:rsidP="003B4D44">
      <w:pPr>
        <w:spacing w:before="120"/>
      </w:pPr>
    </w:p>
    <w:p w14:paraId="4AAD3B43" w14:textId="77777777" w:rsidR="003B4D44" w:rsidRDefault="003B4D44" w:rsidP="003B4D44">
      <w:pPr>
        <w:tabs>
          <w:tab w:val="right" w:pos="7380"/>
        </w:tabs>
        <w:spacing w:before="120"/>
        <w:ind w:left="720"/>
        <w:rPr>
          <w:b/>
          <w:color w:val="FF0000"/>
        </w:rPr>
      </w:pPr>
    </w:p>
    <w:p w14:paraId="72C76442" w14:textId="77777777" w:rsidR="003B4D44" w:rsidRDefault="003B4D44" w:rsidP="003B4D44">
      <w:pPr>
        <w:tabs>
          <w:tab w:val="right" w:pos="7380"/>
        </w:tabs>
        <w:spacing w:before="120"/>
        <w:ind w:left="720"/>
        <w:rPr>
          <w:b/>
          <w:color w:val="FF0000"/>
        </w:rPr>
      </w:pPr>
    </w:p>
    <w:p w14:paraId="5B8B11E7" w14:textId="77777777" w:rsidR="003B4D44" w:rsidRPr="003B4D44" w:rsidRDefault="003B4D44" w:rsidP="003B4D44">
      <w:pPr>
        <w:tabs>
          <w:tab w:val="right" w:pos="7380"/>
        </w:tabs>
        <w:spacing w:before="120"/>
        <w:ind w:left="720"/>
        <w:rPr>
          <w:b/>
          <w:color w:val="D99594" w:themeColor="accent2" w:themeTint="99"/>
        </w:rPr>
      </w:pPr>
      <w:r w:rsidRPr="003B4D44">
        <w:rPr>
          <w:b/>
          <w:color w:val="D99594" w:themeColor="accent2" w:themeTint="99"/>
        </w:rPr>
        <w:t>Sales revenue</w:t>
      </w:r>
      <w:r w:rsidRPr="003B4D44">
        <w:rPr>
          <w:b/>
          <w:color w:val="D99594" w:themeColor="accent2" w:themeTint="99"/>
        </w:rPr>
        <w:tab/>
        <w:t>80,000</w:t>
      </w:r>
    </w:p>
    <w:p w14:paraId="013AADD4" w14:textId="77777777" w:rsidR="003B4D44" w:rsidRPr="003B4D44" w:rsidRDefault="003B4D44" w:rsidP="003B4D44">
      <w:pPr>
        <w:tabs>
          <w:tab w:val="right" w:pos="7380"/>
        </w:tabs>
        <w:spacing w:before="120"/>
        <w:ind w:left="1440"/>
        <w:rPr>
          <w:b/>
          <w:color w:val="D99594" w:themeColor="accent2" w:themeTint="99"/>
        </w:rPr>
      </w:pPr>
      <w:r w:rsidRPr="003B4D44">
        <w:rPr>
          <w:b/>
          <w:color w:val="D99594" w:themeColor="accent2" w:themeTint="99"/>
        </w:rPr>
        <w:t>Cost of goods sold expense</w:t>
      </w:r>
      <w:r w:rsidRPr="003B4D44">
        <w:rPr>
          <w:b/>
          <w:color w:val="D99594" w:themeColor="accent2" w:themeTint="99"/>
        </w:rPr>
        <w:tab/>
        <w:t>42,000</w:t>
      </w:r>
    </w:p>
    <w:p w14:paraId="432B4880" w14:textId="77777777" w:rsidR="003B4D44" w:rsidRPr="003B4D44" w:rsidRDefault="003B4D44" w:rsidP="003B4D44">
      <w:pPr>
        <w:tabs>
          <w:tab w:val="right" w:pos="7380"/>
        </w:tabs>
        <w:spacing w:before="120"/>
        <w:ind w:left="1440"/>
        <w:rPr>
          <w:b/>
          <w:color w:val="D99594" w:themeColor="accent2" w:themeTint="99"/>
        </w:rPr>
      </w:pPr>
      <w:r w:rsidRPr="003B4D44">
        <w:rPr>
          <w:b/>
          <w:color w:val="D99594" w:themeColor="accent2" w:themeTint="99"/>
        </w:rPr>
        <w:t>Selling, general and administrative expenses</w:t>
      </w:r>
      <w:r w:rsidRPr="003B4D44">
        <w:rPr>
          <w:b/>
          <w:color w:val="D99594" w:themeColor="accent2" w:themeTint="99"/>
        </w:rPr>
        <w:tab/>
        <w:t>13,000</w:t>
      </w:r>
    </w:p>
    <w:p w14:paraId="6E892FF7" w14:textId="77777777" w:rsidR="003B4D44" w:rsidRPr="003B4D44" w:rsidRDefault="003B4D44" w:rsidP="003B4D44">
      <w:pPr>
        <w:tabs>
          <w:tab w:val="right" w:pos="7380"/>
        </w:tabs>
        <w:spacing w:before="120"/>
        <w:ind w:left="1440"/>
        <w:rPr>
          <w:b/>
          <w:color w:val="D99594" w:themeColor="accent2" w:themeTint="99"/>
        </w:rPr>
      </w:pPr>
      <w:r w:rsidRPr="003B4D44">
        <w:rPr>
          <w:b/>
          <w:color w:val="D99594" w:themeColor="accent2" w:themeTint="99"/>
        </w:rPr>
        <w:t>Research and development expense</w:t>
      </w:r>
      <w:r w:rsidRPr="003B4D44">
        <w:rPr>
          <w:b/>
          <w:color w:val="D99594" w:themeColor="accent2" w:themeTint="99"/>
        </w:rPr>
        <w:tab/>
        <w:t>7,500</w:t>
      </w:r>
    </w:p>
    <w:p w14:paraId="2001F764" w14:textId="77777777" w:rsidR="003B4D44" w:rsidRPr="003B4D44" w:rsidRDefault="003B4D44" w:rsidP="003B4D44">
      <w:pPr>
        <w:tabs>
          <w:tab w:val="right" w:pos="7380"/>
        </w:tabs>
        <w:spacing w:before="120"/>
        <w:ind w:left="1440"/>
        <w:rPr>
          <w:b/>
          <w:color w:val="D99594" w:themeColor="accent2" w:themeTint="99"/>
        </w:rPr>
      </w:pPr>
      <w:bookmarkStart w:id="0" w:name="_GoBack"/>
      <w:bookmarkEnd w:id="0"/>
      <w:r w:rsidRPr="003B4D44">
        <w:rPr>
          <w:b/>
          <w:color w:val="D99594" w:themeColor="accent2" w:themeTint="99"/>
        </w:rPr>
        <w:t>Interest expense</w:t>
      </w:r>
      <w:r w:rsidRPr="003B4D44">
        <w:rPr>
          <w:b/>
          <w:color w:val="D99594" w:themeColor="accent2" w:themeTint="99"/>
        </w:rPr>
        <w:tab/>
        <w:t>400</w:t>
      </w:r>
    </w:p>
    <w:p w14:paraId="067C7719" w14:textId="48C62136" w:rsidR="003B4D44" w:rsidRPr="00BB1849" w:rsidRDefault="003B4D44" w:rsidP="003B4D44">
      <w:pPr>
        <w:tabs>
          <w:tab w:val="right" w:pos="7380"/>
        </w:tabs>
        <w:spacing w:before="120"/>
        <w:ind w:left="720"/>
        <w:rPr>
          <w:b/>
          <w:color w:val="FF0000"/>
          <w:u w:val="single"/>
        </w:rPr>
      </w:pPr>
      <w:r w:rsidRPr="00BB1849">
        <w:rPr>
          <w:b/>
          <w:color w:val="FF0000"/>
          <w:u w:val="single"/>
        </w:rPr>
        <w:t>Total expenses</w:t>
      </w:r>
      <w:r w:rsidRPr="00BB1849">
        <w:rPr>
          <w:b/>
          <w:color w:val="FF0000"/>
          <w:u w:val="single"/>
        </w:rPr>
        <w:tab/>
      </w:r>
      <w:r>
        <w:rPr>
          <w:b/>
          <w:color w:val="FF0000"/>
          <w:u w:val="single"/>
        </w:rPr>
        <w:t>62,900</w:t>
      </w:r>
    </w:p>
    <w:p w14:paraId="6FF19D4C" w14:textId="18135D2B" w:rsidR="003B4D44" w:rsidRPr="00BB1849" w:rsidRDefault="003B4D44" w:rsidP="003B4D44">
      <w:pPr>
        <w:tabs>
          <w:tab w:val="left" w:pos="720"/>
          <w:tab w:val="right" w:pos="7380"/>
        </w:tabs>
        <w:spacing w:before="120"/>
        <w:rPr>
          <w:b/>
          <w:color w:val="FF0000"/>
        </w:rPr>
      </w:pPr>
      <w:r w:rsidRPr="00BB1849">
        <w:rPr>
          <w:b/>
          <w:color w:val="FF0000"/>
        </w:rPr>
        <w:tab/>
        <w:t>Pretax income</w:t>
      </w:r>
      <w:r w:rsidRPr="00BB1849">
        <w:rPr>
          <w:b/>
          <w:color w:val="FF0000"/>
        </w:rPr>
        <w:tab/>
      </w:r>
      <w:r>
        <w:rPr>
          <w:b/>
          <w:color w:val="FF0000"/>
        </w:rPr>
        <w:t>17,100</w:t>
      </w:r>
    </w:p>
    <w:p w14:paraId="232C54B0" w14:textId="77777777" w:rsidR="003B4D44" w:rsidRPr="003B4D44" w:rsidRDefault="003B4D44" w:rsidP="003B4D44">
      <w:pPr>
        <w:tabs>
          <w:tab w:val="right" w:pos="7380"/>
        </w:tabs>
        <w:spacing w:before="120"/>
        <w:ind w:left="1440"/>
        <w:rPr>
          <w:b/>
          <w:color w:val="D99594" w:themeColor="accent2" w:themeTint="99"/>
        </w:rPr>
      </w:pPr>
      <w:r w:rsidRPr="003B4D44">
        <w:rPr>
          <w:b/>
          <w:color w:val="D99594" w:themeColor="accent2" w:themeTint="99"/>
        </w:rPr>
        <w:t>Tax expense</w:t>
      </w:r>
      <w:r w:rsidRPr="003B4D44">
        <w:rPr>
          <w:b/>
          <w:color w:val="D99594" w:themeColor="accent2" w:themeTint="99"/>
        </w:rPr>
        <w:tab/>
        <w:t>6,000</w:t>
      </w:r>
    </w:p>
    <w:p w14:paraId="76B9A2F3" w14:textId="5F853990" w:rsidR="003B4D44" w:rsidRPr="00BB1849" w:rsidRDefault="003B4D44" w:rsidP="003B4D44">
      <w:pPr>
        <w:tabs>
          <w:tab w:val="left" w:pos="720"/>
          <w:tab w:val="right" w:pos="7380"/>
        </w:tabs>
        <w:spacing w:before="120"/>
        <w:rPr>
          <w:b/>
          <w:color w:val="FF0000"/>
        </w:rPr>
      </w:pPr>
      <w:r>
        <w:rPr>
          <w:b/>
          <w:color w:val="FF0000"/>
        </w:rPr>
        <w:tab/>
      </w:r>
      <w:r w:rsidRPr="00BB1849">
        <w:rPr>
          <w:b/>
          <w:color w:val="FF0000"/>
        </w:rPr>
        <w:t>Net income</w:t>
      </w:r>
      <w:r w:rsidRPr="00BB1849">
        <w:rPr>
          <w:b/>
          <w:color w:val="FF0000"/>
        </w:rPr>
        <w:tab/>
      </w:r>
      <w:r>
        <w:rPr>
          <w:b/>
          <w:color w:val="FF0000"/>
        </w:rPr>
        <w:t>11,100</w:t>
      </w:r>
    </w:p>
    <w:p w14:paraId="3CEFEE05" w14:textId="77777777" w:rsidR="003B4D44" w:rsidRDefault="003B4D44" w:rsidP="003B4D44">
      <w:pPr>
        <w:spacing w:before="120"/>
      </w:pPr>
    </w:p>
    <w:sectPr w:rsidR="003B4D44" w:rsidSect="00A03D2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B20A8"/>
    <w:multiLevelType w:val="hybridMultilevel"/>
    <w:tmpl w:val="B4E2E5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351D7B"/>
    <w:multiLevelType w:val="hybridMultilevel"/>
    <w:tmpl w:val="87F2D9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AD2A19"/>
    <w:multiLevelType w:val="hybridMultilevel"/>
    <w:tmpl w:val="94D66BE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27ED711B"/>
    <w:multiLevelType w:val="hybridMultilevel"/>
    <w:tmpl w:val="B1BAD1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9EA049F"/>
    <w:multiLevelType w:val="hybridMultilevel"/>
    <w:tmpl w:val="FE9C62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461B3649"/>
    <w:multiLevelType w:val="hybridMultilevel"/>
    <w:tmpl w:val="74B24B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5"/>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4DB3"/>
    <w:rsid w:val="00066B8B"/>
    <w:rsid w:val="00094DB3"/>
    <w:rsid w:val="000A5698"/>
    <w:rsid w:val="00180472"/>
    <w:rsid w:val="0018360F"/>
    <w:rsid w:val="001925B6"/>
    <w:rsid w:val="001A19E8"/>
    <w:rsid w:val="002A137B"/>
    <w:rsid w:val="002A1D51"/>
    <w:rsid w:val="003B4D44"/>
    <w:rsid w:val="004639A2"/>
    <w:rsid w:val="005F50DC"/>
    <w:rsid w:val="006525F8"/>
    <w:rsid w:val="00677CD4"/>
    <w:rsid w:val="00782442"/>
    <w:rsid w:val="007A4762"/>
    <w:rsid w:val="007B4BC3"/>
    <w:rsid w:val="007C09D4"/>
    <w:rsid w:val="00810534"/>
    <w:rsid w:val="0091078E"/>
    <w:rsid w:val="009563DA"/>
    <w:rsid w:val="00973A31"/>
    <w:rsid w:val="00A03D22"/>
    <w:rsid w:val="00B13A43"/>
    <w:rsid w:val="00B747C4"/>
    <w:rsid w:val="00BB1849"/>
    <w:rsid w:val="00BB58FB"/>
    <w:rsid w:val="00BC51EB"/>
    <w:rsid w:val="00BD4870"/>
    <w:rsid w:val="00BF7E09"/>
    <w:rsid w:val="00D17A5B"/>
    <w:rsid w:val="00D56323"/>
    <w:rsid w:val="00E02578"/>
    <w:rsid w:val="00E47972"/>
    <w:rsid w:val="00E753D7"/>
    <w:rsid w:val="00F7288E"/>
    <w:rsid w:val="00FC251D"/>
    <w:rsid w:val="00FF3B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5BA5B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3A43"/>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3A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2771565">
      <w:bodyDiv w:val="1"/>
      <w:marLeft w:val="0"/>
      <w:marRight w:val="0"/>
      <w:marTop w:val="0"/>
      <w:marBottom w:val="0"/>
      <w:divBdr>
        <w:top w:val="none" w:sz="0" w:space="0" w:color="auto"/>
        <w:left w:val="none" w:sz="0" w:space="0" w:color="auto"/>
        <w:bottom w:val="none" w:sz="0" w:space="0" w:color="auto"/>
        <w:right w:val="none" w:sz="0" w:space="0" w:color="auto"/>
      </w:divBdr>
    </w:div>
    <w:div w:id="207331141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5EE0B7-9F05-E94B-B68C-5D077D9F3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4</Pages>
  <Words>726</Words>
  <Characters>4143</Characters>
  <Application>Microsoft Macintosh Word</Application>
  <DocSecurity>0</DocSecurity>
  <Lines>34</Lines>
  <Paragraphs>9</Paragraphs>
  <ScaleCrop>false</ScaleCrop>
  <Company/>
  <LinksUpToDate>false</LinksUpToDate>
  <CharactersWithSpaces>4860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Friedmann</dc:creator>
  <cp:keywords/>
  <dc:description/>
  <cp:lastModifiedBy>Michael Friedmann</cp:lastModifiedBy>
  <cp:revision>13</cp:revision>
  <dcterms:created xsi:type="dcterms:W3CDTF">2017-05-24T06:14:00Z</dcterms:created>
  <dcterms:modified xsi:type="dcterms:W3CDTF">2017-05-25T05:16:00Z</dcterms:modified>
</cp:coreProperties>
</file>